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3FC6" w14:textId="77777777" w:rsidR="0026305B" w:rsidRPr="009601DD" w:rsidRDefault="00000000">
      <w:pPr>
        <w:jc w:val="center"/>
        <w:rPr>
          <w:lang w:val="pl-PL"/>
        </w:rPr>
      </w:pPr>
      <w:r w:rsidRPr="009601DD">
        <w:rPr>
          <w:b/>
          <w:lang w:val="pl-PL"/>
        </w:rPr>
        <w:t>KLAUZULA INFORMACYJNA – UCZESTNIK PROJEKTU</w:t>
      </w:r>
    </w:p>
    <w:p w14:paraId="18474C86" w14:textId="77777777" w:rsidR="0026305B" w:rsidRPr="009601DD" w:rsidRDefault="00000000">
      <w:pPr>
        <w:jc w:val="center"/>
        <w:rPr>
          <w:b/>
          <w:lang w:val="pl-PL"/>
        </w:rPr>
      </w:pPr>
      <w:r w:rsidRPr="009601DD">
        <w:rPr>
          <w:b/>
          <w:lang w:val="pl-PL"/>
        </w:rPr>
        <w:t>„Międzypokoleniowe spacery po mieście Trzech Kultur”</w:t>
      </w:r>
    </w:p>
    <w:p w14:paraId="2308FBE9" w14:textId="77777777" w:rsidR="009601DD" w:rsidRPr="009601DD" w:rsidRDefault="009601DD">
      <w:pPr>
        <w:jc w:val="center"/>
        <w:rPr>
          <w:lang w:val="pl-PL"/>
        </w:rPr>
      </w:pPr>
    </w:p>
    <w:p w14:paraId="024F7000" w14:textId="77777777" w:rsidR="0026305B" w:rsidRPr="009601DD" w:rsidRDefault="00000000">
      <w:pPr>
        <w:rPr>
          <w:lang w:val="pl-PL"/>
        </w:rPr>
      </w:pPr>
      <w:r w:rsidRPr="009601DD">
        <w:rPr>
          <w:lang w:val="pl-PL"/>
        </w:rPr>
        <w:t>Zgodnie z art. 13 ust. 1 i 2 rozporządzenia Parlamentu Europejskiego i Rady (UE) 2016/679 z dnia 27 kwietnia 2016 r. (RODO) informujemy, że:</w:t>
      </w:r>
    </w:p>
    <w:p w14:paraId="3C884FC5" w14:textId="18A74401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Administrator. </w:t>
      </w:r>
      <w:r w:rsidRPr="009601DD">
        <w:rPr>
          <w:lang w:val="pl-PL"/>
        </w:rPr>
        <w:t>Administratorem Pani/Pana danych osobowych jest Gmina Miejska Hrubieszów, ul.</w:t>
      </w:r>
      <w:r w:rsidR="009601DD" w:rsidRPr="009601DD">
        <w:rPr>
          <w:lang w:val="pl-PL"/>
        </w:rPr>
        <w:t> </w:t>
      </w:r>
      <w:r w:rsidRPr="009601DD">
        <w:rPr>
          <w:lang w:val="pl-PL"/>
        </w:rPr>
        <w:t>mjr. Henryka Dobrzańskiego „Hubala” 1, 22-500 Hrubieszów, tel. 84 696 25 04.</w:t>
      </w:r>
    </w:p>
    <w:p w14:paraId="0A8E8594" w14:textId="77777777" w:rsidR="009601DD" w:rsidRPr="009601DD" w:rsidRDefault="009601DD" w:rsidP="009601DD">
      <w:pPr>
        <w:pStyle w:val="Akapitzlist"/>
        <w:keepLines/>
        <w:rPr>
          <w:lang w:val="pl-PL"/>
        </w:rPr>
      </w:pPr>
    </w:p>
    <w:p w14:paraId="54691302" w14:textId="325958BA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Inspektor Ochrony Danych. </w:t>
      </w:r>
      <w:r w:rsidRPr="009601DD">
        <w:rPr>
          <w:lang w:val="pl-PL"/>
        </w:rPr>
        <w:t>W sprawach dotyczących przetwarzania danych osobowych można kontaktować się z Inspektorem Ochrony Danych pod adresem e-mail: iod@miasto.hrubieszow.pl lub pisemnie na adres Administratora.</w:t>
      </w:r>
    </w:p>
    <w:p w14:paraId="4DDBCC89" w14:textId="77777777" w:rsidR="009601DD" w:rsidRPr="009601DD" w:rsidRDefault="009601DD" w:rsidP="009601DD">
      <w:pPr>
        <w:pStyle w:val="Akapitzlist"/>
        <w:rPr>
          <w:lang w:val="pl-PL"/>
        </w:rPr>
      </w:pPr>
    </w:p>
    <w:p w14:paraId="5E0B076C" w14:textId="48B571FA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Cele i podstawy przetwarzania. </w:t>
      </w:r>
      <w:r w:rsidRPr="009601DD">
        <w:rPr>
          <w:lang w:val="pl-PL"/>
        </w:rPr>
        <w:t>Dane będą przetwarzane w celu przeprowadzenia rekrutacji do projektu, weryfikacji kryteriów udziału, kontaktu z kandydatem i uczestnikiem, organizacji i realizacji działań projektowych oraz dokumentowania, monitorowania, rozliczenia, kontroli i archiwizacji projektu. Podstawą przetwarzania jest art. 6 ust. 1 lit. e RODO – wykonanie zadania realizowanego w interesie publicznym, w związku z art. 7 ust. 1 pkt 16a i 17 ustawy z dnia 8 marca 1990 r. o samorządzie gminnym, a w zakresie obowiązków prawnych, w szczególności dokumentacyjnych, kontrolnych i archiwizacyjnych – art. 6 ust. 1 lit. c RODO.</w:t>
      </w:r>
    </w:p>
    <w:p w14:paraId="392FF739" w14:textId="77777777" w:rsidR="009601DD" w:rsidRPr="009601DD" w:rsidRDefault="009601DD" w:rsidP="009601DD">
      <w:pPr>
        <w:pStyle w:val="Akapitzlist"/>
        <w:rPr>
          <w:lang w:val="pl-PL"/>
        </w:rPr>
      </w:pPr>
    </w:p>
    <w:p w14:paraId="68288FF3" w14:textId="32E10360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Odbiorcy danych. </w:t>
      </w:r>
      <w:r w:rsidRPr="009601DD">
        <w:rPr>
          <w:lang w:val="pl-PL"/>
        </w:rPr>
        <w:t>Dane mogą być udostępniane podmiotom i organom uprawnionym na podstawie przepisów prawa, podmiotom uczestniczącym w finansowaniu, rozliczaniu, kontroli lub audycie projektu – jeżeli wynika to z dokumentacji projektu – oraz podmiotom świadczącym Administratorowi usługi, w szczególności informatyczne i pocztowe, na podstawie odpowiednich umów.</w:t>
      </w:r>
    </w:p>
    <w:p w14:paraId="749C39C1" w14:textId="77777777" w:rsidR="009601DD" w:rsidRPr="009601DD" w:rsidRDefault="009601DD" w:rsidP="009601DD">
      <w:pPr>
        <w:pStyle w:val="Akapitzlist"/>
        <w:rPr>
          <w:lang w:val="pl-PL"/>
        </w:rPr>
      </w:pPr>
    </w:p>
    <w:p w14:paraId="772755AF" w14:textId="736CA414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Okres przechowywania. </w:t>
      </w:r>
      <w:r w:rsidRPr="009601DD">
        <w:rPr>
          <w:lang w:val="pl-PL"/>
        </w:rPr>
        <w:t>Dane będą przechowywane przez okres niezbędny do przeprowadzenia rekrutacji, realizacji i rozliczenia projektu, a następnie przez okres wynikający z przepisów kancelaryjnych i archiwalnych, jednolitego rzeczowego wykazu akt oraz warunków dotyczących przechowywania dokumentacji projektu.</w:t>
      </w:r>
    </w:p>
    <w:p w14:paraId="5ED10D8B" w14:textId="77777777" w:rsidR="009601DD" w:rsidRPr="009601DD" w:rsidRDefault="009601DD" w:rsidP="009601DD">
      <w:pPr>
        <w:pStyle w:val="Akapitzlist"/>
        <w:rPr>
          <w:lang w:val="pl-PL"/>
        </w:rPr>
      </w:pPr>
    </w:p>
    <w:p w14:paraId="3B0F16CE" w14:textId="34469749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Prawa osoby. </w:t>
      </w:r>
      <w:r w:rsidRPr="009601DD">
        <w:rPr>
          <w:lang w:val="pl-PL"/>
        </w:rPr>
        <w:t>Na zasadach określonych w RODO przysługuje Pani/Panu prawo dostępu do danych, ich sprostowania, ograniczenia przetwarzania oraz – w przypadkach przewidzianych prawem – usunięcia danych. W zakresie danych przetwarzanych na podstawie art. 6 ust. 1 lit. e RODO przysługuje także prawo wniesienia sprzeciwu z przyczyn związanych z Pani/Pana szczególną sytuacją.</w:t>
      </w:r>
    </w:p>
    <w:p w14:paraId="0040AFFE" w14:textId="77777777" w:rsidR="009601DD" w:rsidRPr="009601DD" w:rsidRDefault="009601DD" w:rsidP="009601DD">
      <w:pPr>
        <w:pStyle w:val="Akapitzlist"/>
        <w:rPr>
          <w:lang w:val="pl-PL"/>
        </w:rPr>
      </w:pPr>
    </w:p>
    <w:p w14:paraId="4CEABCF8" w14:textId="65F2DA1F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Skarga. </w:t>
      </w:r>
      <w:r w:rsidRPr="009601DD">
        <w:rPr>
          <w:lang w:val="pl-PL"/>
        </w:rPr>
        <w:t>Ma Pani/Pan prawo wniesienia skargi do Prezesa Urzędu Ochrony Danych Osobowych, jeżeli uzna Pani/Pan, że przetwarzanie danych narusza przepisy RODO.</w:t>
      </w:r>
    </w:p>
    <w:p w14:paraId="68F1E233" w14:textId="77777777" w:rsidR="009601DD" w:rsidRPr="009601DD" w:rsidRDefault="009601DD" w:rsidP="009601DD">
      <w:pPr>
        <w:pStyle w:val="Akapitzlist"/>
        <w:rPr>
          <w:lang w:val="pl-PL"/>
        </w:rPr>
      </w:pPr>
    </w:p>
    <w:p w14:paraId="646051A7" w14:textId="662512BA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Podanie danych. </w:t>
      </w:r>
      <w:r w:rsidRPr="009601DD">
        <w:rPr>
          <w:lang w:val="pl-PL"/>
        </w:rPr>
        <w:t>Podanie danych niezbędnych do rekrutacji i udziału w projekcie jest dobrowolne, jednak ich niepodanie może uniemożliwić ocenę zgłoszenia, zakwalifikowanie do projektu lub udział w jego realizacji. Dane oznaczone jako opcjonalne są podawane dobrowolnie.</w:t>
      </w:r>
    </w:p>
    <w:p w14:paraId="55C24545" w14:textId="77777777" w:rsidR="009601DD" w:rsidRPr="009601DD" w:rsidRDefault="009601DD" w:rsidP="009601DD">
      <w:pPr>
        <w:pStyle w:val="Akapitzlist"/>
        <w:rPr>
          <w:lang w:val="pl-PL"/>
        </w:rPr>
      </w:pPr>
    </w:p>
    <w:p w14:paraId="5E297285" w14:textId="55D77810" w:rsidR="0026305B" w:rsidRPr="009601DD" w:rsidRDefault="00000000" w:rsidP="009601DD">
      <w:pPr>
        <w:pStyle w:val="Akapitzlist"/>
        <w:keepLines/>
        <w:numPr>
          <w:ilvl w:val="0"/>
          <w:numId w:val="10"/>
        </w:numPr>
        <w:rPr>
          <w:lang w:val="pl-PL"/>
        </w:rPr>
      </w:pPr>
      <w:r w:rsidRPr="009601DD">
        <w:rPr>
          <w:b/>
          <w:lang w:val="pl-PL"/>
        </w:rPr>
        <w:t xml:space="preserve">Zautomatyzowane decyzje. </w:t>
      </w:r>
      <w:r w:rsidRPr="009601DD">
        <w:rPr>
          <w:lang w:val="pl-PL"/>
        </w:rPr>
        <w:t>Dane nie będą wykorzystywane do podejmowania decyzji w sposób wyłącznie zautomatyzowany, w tym do profilowania.</w:t>
      </w:r>
    </w:p>
    <w:p w14:paraId="0C95B936" w14:textId="77777777" w:rsidR="009601DD" w:rsidRPr="009601DD" w:rsidRDefault="009601DD" w:rsidP="009601DD">
      <w:pPr>
        <w:pStyle w:val="Akapitzlist"/>
        <w:rPr>
          <w:lang w:val="pl-PL"/>
        </w:rPr>
      </w:pPr>
    </w:p>
    <w:sectPr w:rsidR="009601DD" w:rsidRPr="009601DD" w:rsidSect="00034616">
      <w:pgSz w:w="11906" w:h="16838"/>
      <w:pgMar w:top="652" w:right="765" w:bottom="652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C60FE5"/>
    <w:multiLevelType w:val="hybridMultilevel"/>
    <w:tmpl w:val="48869D9C"/>
    <w:lvl w:ilvl="0" w:tplc="087A90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865429">
    <w:abstractNumId w:val="8"/>
  </w:num>
  <w:num w:numId="2" w16cid:durableId="1719546348">
    <w:abstractNumId w:val="6"/>
  </w:num>
  <w:num w:numId="3" w16cid:durableId="138962196">
    <w:abstractNumId w:val="5"/>
  </w:num>
  <w:num w:numId="4" w16cid:durableId="1230115409">
    <w:abstractNumId w:val="4"/>
  </w:num>
  <w:num w:numId="5" w16cid:durableId="770929768">
    <w:abstractNumId w:val="7"/>
  </w:num>
  <w:num w:numId="6" w16cid:durableId="1134101981">
    <w:abstractNumId w:val="3"/>
  </w:num>
  <w:num w:numId="7" w16cid:durableId="773133331">
    <w:abstractNumId w:val="2"/>
  </w:num>
  <w:num w:numId="8" w16cid:durableId="760443549">
    <w:abstractNumId w:val="1"/>
  </w:num>
  <w:num w:numId="9" w16cid:durableId="174460294">
    <w:abstractNumId w:val="0"/>
  </w:num>
  <w:num w:numId="10" w16cid:durableId="20959784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305B"/>
    <w:rsid w:val="0029639D"/>
    <w:rsid w:val="00326F90"/>
    <w:rsid w:val="009601DD"/>
    <w:rsid w:val="00A609A0"/>
    <w:rsid w:val="00AA1D8D"/>
    <w:rsid w:val="00B47730"/>
    <w:rsid w:val="00C41C9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DE5C10"/>
  <w14:defaultImageDpi w14:val="300"/>
  <w15:docId w15:val="{1FE041BF-AC7E-437B-B5D8-AAECF432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>Małgorzata Grela</cp:lastModifiedBy>
  <cp:revision>3</cp:revision>
  <dcterms:created xsi:type="dcterms:W3CDTF">2026-08-11T09:59:00Z</dcterms:created>
  <dcterms:modified xsi:type="dcterms:W3CDTF">2026-08-11T09:59:00Z</dcterms:modified>
  <cp:category/>
</cp:coreProperties>
</file>